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56706" r:id="rId10"/>
        </w:object>
      </w: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</w:rPr>
      </w:pP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B81DD2">
      <w:pPr>
        <w:framePr w:w="4283" w:h="2478" w:hSpace="851" w:wrap="around" w:vAnchor="page" w:hAnchor="page" w:x="1446" w:y="118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B81DD2">
        <w:trPr>
          <w:trHeight w:val="330"/>
        </w:trPr>
        <w:tc>
          <w:tcPr>
            <w:tcW w:w="568" w:type="dxa"/>
          </w:tcPr>
          <w:p w:rsidR="0086687E" w:rsidRPr="00B223F8" w:rsidRDefault="0086687E" w:rsidP="00B81DD2">
            <w:pPr>
              <w:framePr w:w="4283" w:h="2478" w:hSpace="851" w:wrap="around" w:vAnchor="page" w:hAnchor="page" w:x="1446" w:y="118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B81DD2" w:rsidRDefault="00B81DD2" w:rsidP="00B81DD2">
            <w:pPr>
              <w:framePr w:w="4283" w:h="2478" w:hSpace="851" w:wrap="around" w:vAnchor="page" w:hAnchor="page" w:x="1446" w:y="1183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B81DD2">
            <w:pPr>
              <w:framePr w:w="4283" w:h="2478" w:hSpace="851" w:wrap="around" w:vAnchor="page" w:hAnchor="page" w:x="1446" w:y="118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B81DD2" w:rsidP="00B81DD2">
            <w:pPr>
              <w:framePr w:w="4283" w:h="2478" w:hSpace="851" w:wrap="around" w:vAnchor="page" w:hAnchor="page" w:x="1446" w:y="1183" w:anchorLock="1"/>
              <w:jc w:val="center"/>
            </w:pPr>
            <w:r>
              <w:t>246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B81DD2">
      <w:pPr>
        <w:framePr w:w="4283" w:h="2478" w:hSpace="851" w:wrap="around" w:vAnchor="page" w:hAnchor="page" w:x="1446" w:y="118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BF0CE7" w:rsidRPr="00B223F8" w:rsidTr="00B81DD2">
        <w:trPr>
          <w:trHeight w:val="641"/>
        </w:trPr>
        <w:tc>
          <w:tcPr>
            <w:tcW w:w="6663" w:type="dxa"/>
            <w:hideMark/>
          </w:tcPr>
          <w:p w:rsidR="00BF0CE7" w:rsidRPr="00B223F8" w:rsidRDefault="00BF0CE7" w:rsidP="00B81DD2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3572DA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DD2">
              <w:rPr>
                <w:b/>
                <w:sz w:val="26"/>
                <w:szCs w:val="26"/>
              </w:rPr>
              <w:t xml:space="preserve">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F2788">
              <w:rPr>
                <w:b/>
                <w:sz w:val="26"/>
                <w:szCs w:val="26"/>
              </w:rPr>
              <w:t>м</w:t>
            </w:r>
            <w:r w:rsidR="003572DA">
              <w:rPr>
                <w:b/>
                <w:sz w:val="26"/>
                <w:szCs w:val="26"/>
              </w:rPr>
              <w:t>униципального предприятия города Обнинска Калужской области «Водоканал»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E53B6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43040F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581EC3">
        <w:rPr>
          <w:sz w:val="26"/>
          <w:szCs w:val="26"/>
        </w:rPr>
        <w:t xml:space="preserve"> 09.11.</w:t>
      </w:r>
      <w:r w:rsidR="007F32BA">
        <w:rPr>
          <w:sz w:val="26"/>
          <w:szCs w:val="26"/>
        </w:rPr>
        <w:t>2015 № </w:t>
      </w:r>
      <w:r w:rsidR="00B81DD2">
        <w:rPr>
          <w:sz w:val="26"/>
          <w:szCs w:val="26"/>
        </w:rPr>
        <w:t>245</w:t>
      </w:r>
      <w:r w:rsidR="00BF0CE7" w:rsidRPr="00B60FC6">
        <w:rPr>
          <w:sz w:val="26"/>
          <w:szCs w:val="26"/>
        </w:rPr>
        <w:t>-РК «</w:t>
      </w:r>
      <w:r w:rsidR="00581EC3" w:rsidRPr="00581EC3">
        <w:rPr>
          <w:sz w:val="26"/>
          <w:szCs w:val="26"/>
        </w:rPr>
        <w:t>Об утверждении производственной программы в сфере вод</w:t>
      </w:r>
      <w:r w:rsidR="005F2788">
        <w:rPr>
          <w:sz w:val="26"/>
          <w:szCs w:val="26"/>
        </w:rPr>
        <w:t>оснабжения и водоотведения для м</w:t>
      </w:r>
      <w:r w:rsidR="00581EC3" w:rsidRPr="00581EC3">
        <w:rPr>
          <w:sz w:val="26"/>
          <w:szCs w:val="26"/>
        </w:rPr>
        <w:t>униципального предприятия города Обнинска Калужской области «Водоканал» на 2016-2018</w:t>
      </w:r>
      <w:proofErr w:type="gramEnd"/>
      <w:r w:rsidR="00581EC3" w:rsidRPr="00581EC3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777FF0">
        <w:rPr>
          <w:sz w:val="26"/>
          <w:szCs w:val="26"/>
        </w:rPr>
        <w:t>ния Калужской области от</w:t>
      </w:r>
      <w:r w:rsidR="00B81DD2">
        <w:rPr>
          <w:sz w:val="26"/>
          <w:szCs w:val="26"/>
        </w:rPr>
        <w:t xml:space="preserve"> </w:t>
      </w:r>
      <w:r w:rsidR="00777FF0">
        <w:rPr>
          <w:sz w:val="26"/>
          <w:szCs w:val="26"/>
        </w:rPr>
        <w:t>09.11.2015</w:t>
      </w:r>
      <w:r w:rsidR="00B81DD2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3572DA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5F2788">
        <w:rPr>
          <w:sz w:val="26"/>
          <w:szCs w:val="26"/>
        </w:rPr>
        <w:t>м</w:t>
      </w:r>
      <w:r w:rsidR="003572DA">
        <w:rPr>
          <w:sz w:val="26"/>
          <w:szCs w:val="26"/>
        </w:rPr>
        <w:t>униципального предприятия города Обнинска Калужской области «Водоканал»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</w:t>
      </w:r>
      <w:r w:rsidR="001D15B2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№ 1</w:t>
      </w:r>
      <w:r w:rsidR="003B2AAC">
        <w:rPr>
          <w:sz w:val="26"/>
          <w:szCs w:val="26"/>
        </w:rPr>
        <w:t>-2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F2788">
        <w:rPr>
          <w:sz w:val="26"/>
          <w:szCs w:val="26"/>
        </w:rPr>
        <w:t>м</w:t>
      </w:r>
      <w:r w:rsidR="003572DA">
        <w:rPr>
          <w:sz w:val="26"/>
          <w:szCs w:val="26"/>
        </w:rPr>
        <w:t>униципального предприятия города Обнинска Калужской области «Водоканал»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 xml:space="preserve">при установлении тарифов с использованием метода индексации согласно приложению № </w:t>
      </w:r>
      <w:r w:rsidR="00A573CF">
        <w:rPr>
          <w:sz w:val="26"/>
          <w:szCs w:val="26"/>
        </w:rPr>
        <w:t>3</w:t>
      </w:r>
      <w:r w:rsidRPr="00B223F8">
        <w:rPr>
          <w:sz w:val="26"/>
          <w:szCs w:val="26"/>
        </w:rPr>
        <w:t xml:space="preserve">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F80899" w:rsidRPr="00B223F8" w:rsidRDefault="00F80899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B81DD2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B81DD2">
        <w:rPr>
          <w:sz w:val="26"/>
          <w:szCs w:val="26"/>
        </w:rPr>
        <w:t>246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6419B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3572DA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F2788">
        <w:rPr>
          <w:b/>
          <w:spacing w:val="7"/>
          <w:sz w:val="26"/>
          <w:szCs w:val="26"/>
        </w:rPr>
        <w:t>м</w:t>
      </w:r>
      <w:r w:rsidR="003572DA">
        <w:rPr>
          <w:b/>
          <w:spacing w:val="7"/>
          <w:sz w:val="26"/>
          <w:szCs w:val="26"/>
        </w:rPr>
        <w:t>униципального предприятия города Обнинска Калужской области «Водоканал»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96419B">
        <w:rPr>
          <w:b/>
          <w:spacing w:val="7"/>
          <w:sz w:val="26"/>
          <w:szCs w:val="26"/>
        </w:rPr>
        <w:t>на территории городского округа «Город Обнинск»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3572DA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572D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AF6E25" w:rsidRDefault="003572DA" w:rsidP="00464D3A">
      <w:pPr>
        <w:jc w:val="both"/>
        <w:rPr>
          <w:sz w:val="20"/>
          <w:szCs w:val="22"/>
        </w:rPr>
      </w:pPr>
      <w:r w:rsidRPr="00AF6E25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A573CF" w:rsidRPr="00B223F8" w:rsidRDefault="00A573CF" w:rsidP="00A573CF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A573CF" w:rsidRPr="00B223F8" w:rsidRDefault="00A573CF" w:rsidP="00A573C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A573CF" w:rsidRPr="00B223F8" w:rsidRDefault="00A573CF" w:rsidP="00A573C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A573CF" w:rsidRPr="00B223F8" w:rsidRDefault="00A573CF" w:rsidP="00A573CF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A573CF" w:rsidRPr="00B223F8" w:rsidRDefault="00B81DD2" w:rsidP="00A573CF">
      <w:pPr>
        <w:jc w:val="right"/>
        <w:rPr>
          <w:sz w:val="26"/>
          <w:szCs w:val="26"/>
        </w:rPr>
      </w:pPr>
      <w:r w:rsidRPr="00B81DD2">
        <w:rPr>
          <w:sz w:val="26"/>
          <w:szCs w:val="26"/>
        </w:rPr>
        <w:t>от 09.11.2015 № 246-РК</w:t>
      </w:r>
    </w:p>
    <w:p w:rsidR="00A573CF" w:rsidRDefault="00A573CF" w:rsidP="00A573CF">
      <w:pPr>
        <w:jc w:val="right"/>
        <w:rPr>
          <w:sz w:val="26"/>
          <w:szCs w:val="26"/>
        </w:rPr>
      </w:pPr>
    </w:p>
    <w:p w:rsidR="00B81DD2" w:rsidRPr="00B223F8" w:rsidRDefault="00B81DD2" w:rsidP="00A573CF">
      <w:pPr>
        <w:jc w:val="right"/>
        <w:rPr>
          <w:sz w:val="26"/>
          <w:szCs w:val="26"/>
        </w:rPr>
      </w:pPr>
    </w:p>
    <w:p w:rsidR="00A573CF" w:rsidRDefault="00A573CF" w:rsidP="00A573CF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>
        <w:rPr>
          <w:b/>
          <w:sz w:val="26"/>
          <w:szCs w:val="26"/>
        </w:rPr>
        <w:t>на питьевую воду (питьевое водоснабжение), на водоотведение</w:t>
      </w:r>
      <w:r w:rsidRPr="00CB58CA">
        <w:rPr>
          <w:b/>
          <w:sz w:val="26"/>
          <w:szCs w:val="26"/>
        </w:rPr>
        <w:t xml:space="preserve"> для </w:t>
      </w:r>
      <w:r w:rsidR="005F2788">
        <w:rPr>
          <w:b/>
          <w:spacing w:val="7"/>
          <w:sz w:val="26"/>
          <w:szCs w:val="26"/>
        </w:rPr>
        <w:t>м</w:t>
      </w:r>
      <w:r>
        <w:rPr>
          <w:b/>
          <w:spacing w:val="7"/>
          <w:sz w:val="26"/>
          <w:szCs w:val="26"/>
        </w:rPr>
        <w:t>униципального предприятия города Обнинска Калужской области «Водоканал»</w:t>
      </w:r>
      <w:r w:rsidRPr="00CB58CA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на территории сельского поселения «Деревня </w:t>
      </w:r>
      <w:proofErr w:type="spellStart"/>
      <w:r>
        <w:rPr>
          <w:b/>
          <w:spacing w:val="7"/>
          <w:sz w:val="26"/>
          <w:szCs w:val="26"/>
        </w:rPr>
        <w:t>Кривское</w:t>
      </w:r>
      <w:proofErr w:type="spellEnd"/>
      <w:r>
        <w:rPr>
          <w:b/>
          <w:spacing w:val="7"/>
          <w:sz w:val="26"/>
          <w:szCs w:val="26"/>
        </w:rPr>
        <w:t>»</w:t>
      </w:r>
    </w:p>
    <w:p w:rsidR="00A573CF" w:rsidRPr="00CB58CA" w:rsidRDefault="00A573CF" w:rsidP="00A573CF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A573CF" w:rsidRPr="00B223F8" w:rsidRDefault="00A573CF" w:rsidP="00A573CF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A573CF" w:rsidRPr="00B223F8" w:rsidTr="00674642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A573CF" w:rsidRPr="00B223F8" w:rsidRDefault="00A573CF" w:rsidP="006746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73CF" w:rsidRPr="00B223F8" w:rsidRDefault="00A573CF" w:rsidP="006746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A573CF" w:rsidRPr="00B223F8" w:rsidTr="00674642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A573CF" w:rsidRPr="00B223F8" w:rsidRDefault="00A573CF" w:rsidP="00674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73CF" w:rsidRPr="00B223F8" w:rsidRDefault="00A573CF" w:rsidP="00674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A573CF" w:rsidRPr="00B223F8" w:rsidTr="00674642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A573CF" w:rsidRPr="00B223F8" w:rsidRDefault="00A573CF" w:rsidP="006746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A573CF" w:rsidRPr="00B223F8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B223F8" w:rsidRDefault="00A573CF" w:rsidP="00674642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A573CF" w:rsidRPr="00B223F8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B223F8" w:rsidRDefault="00A573CF" w:rsidP="00674642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3CF" w:rsidRPr="00B223F8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B223F8" w:rsidRDefault="00A573CF" w:rsidP="00674642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</w:p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3CF" w:rsidRPr="00B223F8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B223F8" w:rsidRDefault="00A573CF" w:rsidP="00674642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DF2D7A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DF2D7A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DF2D7A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0,11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0,44</w:t>
            </w:r>
          </w:p>
        </w:tc>
      </w:tr>
      <w:tr w:rsidR="00A573CF" w:rsidRPr="00B223F8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B223F8" w:rsidRDefault="00A573CF" w:rsidP="00674642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B223F8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3CF" w:rsidRPr="005D4365" w:rsidTr="00674642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A573CF" w:rsidRPr="005D4365" w:rsidRDefault="00A573CF" w:rsidP="006746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A573CF" w:rsidRPr="005D4365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5D4365" w:rsidRDefault="00A573CF" w:rsidP="00674642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</w:tr>
      <w:tr w:rsidR="00A573CF" w:rsidRPr="005D4365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5D4365" w:rsidRDefault="00A573CF" w:rsidP="00674642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3CF" w:rsidRPr="005D4365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5D4365" w:rsidRDefault="00A573CF" w:rsidP="00674642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</w:p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3CF" w:rsidRPr="005D4365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5D4365" w:rsidRDefault="00A573CF" w:rsidP="00674642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1,03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5D4365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DF2D7A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D7A">
              <w:rPr>
                <w:sz w:val="20"/>
                <w:szCs w:val="20"/>
              </w:rPr>
              <w:t>1,93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5D4365" w:rsidRDefault="00DF2D7A" w:rsidP="00DF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</w:t>
            </w:r>
          </w:p>
        </w:tc>
      </w:tr>
      <w:tr w:rsidR="00A573CF" w:rsidRPr="005D4365" w:rsidTr="00674642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573CF" w:rsidRPr="005D4365" w:rsidRDefault="00A573CF" w:rsidP="00674642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573CF" w:rsidRPr="005D4365" w:rsidRDefault="00A573CF" w:rsidP="0067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73CF" w:rsidRPr="005D4365" w:rsidRDefault="00A573CF" w:rsidP="00A573CF">
      <w:pPr>
        <w:jc w:val="center"/>
        <w:rPr>
          <w:b/>
          <w:spacing w:val="7"/>
          <w:sz w:val="22"/>
          <w:szCs w:val="22"/>
        </w:rPr>
      </w:pPr>
    </w:p>
    <w:p w:rsidR="00A573CF" w:rsidRPr="00AF6E25" w:rsidRDefault="00A573CF" w:rsidP="00A573CF">
      <w:pPr>
        <w:jc w:val="both"/>
        <w:rPr>
          <w:sz w:val="20"/>
          <w:szCs w:val="22"/>
        </w:rPr>
      </w:pPr>
      <w:r w:rsidRPr="00AF6E25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A573CF" w:rsidRPr="00B223F8" w:rsidRDefault="00A573CF" w:rsidP="00A573CF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095F0A">
        <w:rPr>
          <w:sz w:val="26"/>
          <w:szCs w:val="26"/>
        </w:rPr>
        <w:t>3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B81DD2" w:rsidP="00E37A50">
      <w:pPr>
        <w:jc w:val="right"/>
        <w:rPr>
          <w:sz w:val="26"/>
          <w:szCs w:val="26"/>
        </w:rPr>
      </w:pPr>
      <w:r w:rsidRPr="00B81DD2">
        <w:rPr>
          <w:sz w:val="26"/>
          <w:szCs w:val="26"/>
        </w:rPr>
        <w:t>от 09.11.2015 № 246-РК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B81DD2" w:rsidRDefault="00B81DD2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F2788">
        <w:rPr>
          <w:b/>
          <w:sz w:val="26"/>
          <w:szCs w:val="26"/>
        </w:rPr>
        <w:t>м</w:t>
      </w:r>
      <w:r w:rsidR="003572DA">
        <w:rPr>
          <w:b/>
          <w:sz w:val="26"/>
          <w:szCs w:val="26"/>
        </w:rPr>
        <w:t>униципального предприятия города Обнинска Калужской области «Водоканал»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75019,87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572D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EF" w:rsidRDefault="009B77EF" w:rsidP="00AF6369">
      <w:r>
        <w:separator/>
      </w:r>
    </w:p>
  </w:endnote>
  <w:endnote w:type="continuationSeparator" w:id="0">
    <w:p w:rsidR="009B77EF" w:rsidRDefault="009B77E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EF" w:rsidRDefault="009B77EF" w:rsidP="00AF6369">
      <w:r>
        <w:separator/>
      </w:r>
    </w:p>
  </w:footnote>
  <w:footnote w:type="continuationSeparator" w:id="0">
    <w:p w:rsidR="009B77EF" w:rsidRDefault="009B77E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2DA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5F0A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15B2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572DA"/>
    <w:rsid w:val="0038022B"/>
    <w:rsid w:val="0039459A"/>
    <w:rsid w:val="003A1820"/>
    <w:rsid w:val="003A6FF1"/>
    <w:rsid w:val="003B2AAC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40F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1EC3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2788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2DC3"/>
    <w:rsid w:val="00641163"/>
    <w:rsid w:val="0064292F"/>
    <w:rsid w:val="00643157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7FF0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419B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7EF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73CF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AF6E25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1DD2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1D85"/>
    <w:rsid w:val="00DF2D7A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3B68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0899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46A2-0071-4576-8FC9-9383732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15</cp:revision>
  <cp:lastPrinted>2015-11-03T09:26:00Z</cp:lastPrinted>
  <dcterms:created xsi:type="dcterms:W3CDTF">2015-10-31T08:38:00Z</dcterms:created>
  <dcterms:modified xsi:type="dcterms:W3CDTF">2015-11-10T07:32:00Z</dcterms:modified>
</cp:coreProperties>
</file>